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F8" w:rsidRDefault="007345F8" w:rsidP="007345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совещания Президента РК от 23 марта </w:t>
      </w:r>
      <w:r w:rsidRPr="00D66739">
        <w:rPr>
          <w:rFonts w:ascii="Times New Roman" w:hAnsi="Times New Roman"/>
          <w:sz w:val="28"/>
          <w:szCs w:val="28"/>
        </w:rPr>
        <w:t xml:space="preserve"> 2020 года п.18 раздел</w:t>
      </w:r>
      <w:proofErr w:type="gramStart"/>
      <w:r w:rsidRPr="00D66739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153E2">
        <w:rPr>
          <w:rFonts w:ascii="Times New Roman" w:hAnsi="Times New Roman"/>
          <w:sz w:val="28"/>
          <w:szCs w:val="28"/>
        </w:rPr>
        <w:t>«по выработке системных мер по снижению размера оплаты населением коммунальных услуг на период действия карантина и чрезвычайного положения»,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739">
        <w:rPr>
          <w:rFonts w:ascii="Times New Roman" w:hAnsi="Times New Roman"/>
          <w:sz w:val="28"/>
          <w:szCs w:val="28"/>
        </w:rPr>
        <w:t xml:space="preserve">а также в </w:t>
      </w:r>
      <w:r>
        <w:rPr>
          <w:rFonts w:ascii="Times New Roman" w:hAnsi="Times New Roman"/>
          <w:sz w:val="28"/>
          <w:szCs w:val="28"/>
        </w:rPr>
        <w:t xml:space="preserve">соответствии п.п.2, п.1, ст.22 </w:t>
      </w:r>
      <w:r w:rsidRPr="00D66739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РК «О</w:t>
      </w:r>
      <w:r w:rsidRPr="00D66739">
        <w:rPr>
          <w:rFonts w:ascii="Times New Roman" w:hAnsi="Times New Roman"/>
          <w:sz w:val="28"/>
          <w:szCs w:val="28"/>
        </w:rPr>
        <w:t xml:space="preserve"> естественных монополиях» АО «ТАТЭК» </w:t>
      </w:r>
      <w:r w:rsidRPr="002153E2">
        <w:rPr>
          <w:rFonts w:ascii="Times New Roman" w:hAnsi="Times New Roman"/>
          <w:sz w:val="28"/>
          <w:szCs w:val="28"/>
        </w:rPr>
        <w:t>уведомляет своих потребителей</w:t>
      </w:r>
      <w:r w:rsidRPr="00D667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739">
        <w:rPr>
          <w:rFonts w:ascii="Times New Roman" w:hAnsi="Times New Roman"/>
          <w:sz w:val="28"/>
          <w:szCs w:val="28"/>
        </w:rPr>
        <w:t>предстоящем снижении тарифа</w:t>
      </w:r>
      <w:r>
        <w:rPr>
          <w:rFonts w:ascii="Times New Roman" w:hAnsi="Times New Roman"/>
          <w:sz w:val="28"/>
          <w:szCs w:val="28"/>
        </w:rPr>
        <w:t xml:space="preserve"> на услуги </w:t>
      </w:r>
      <w:r w:rsidRPr="00D66739">
        <w:rPr>
          <w:rFonts w:ascii="Times New Roman" w:hAnsi="Times New Roman"/>
          <w:sz w:val="28"/>
          <w:szCs w:val="28"/>
        </w:rPr>
        <w:t xml:space="preserve">по  передаче и распределения электрической энергии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7701C">
        <w:rPr>
          <w:rFonts w:ascii="Times New Roman" w:hAnsi="Times New Roman"/>
          <w:sz w:val="28"/>
          <w:szCs w:val="28"/>
        </w:rPr>
        <w:t xml:space="preserve">6 тенге за 1кВт/ч на 5,78 тенге за 1кВт/ч </w:t>
      </w:r>
      <w:r>
        <w:rPr>
          <w:rFonts w:ascii="Times New Roman" w:hAnsi="Times New Roman"/>
          <w:sz w:val="28"/>
          <w:szCs w:val="28"/>
        </w:rPr>
        <w:t xml:space="preserve">(без учета НДС) на период с 01 апреля </w:t>
      </w:r>
      <w:r w:rsidRPr="00D667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6739">
        <w:rPr>
          <w:rFonts w:ascii="Times New Roman" w:hAnsi="Times New Roman"/>
          <w:sz w:val="28"/>
          <w:szCs w:val="28"/>
        </w:rPr>
        <w:t>по</w:t>
      </w:r>
      <w:proofErr w:type="gramEnd"/>
      <w:r w:rsidRPr="00D66739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Pr="00D66739">
        <w:rPr>
          <w:rFonts w:ascii="Times New Roman" w:hAnsi="Times New Roman"/>
          <w:sz w:val="28"/>
          <w:szCs w:val="28"/>
        </w:rPr>
        <w:t>июня</w:t>
      </w:r>
      <w:proofErr w:type="gramEnd"/>
      <w:r w:rsidRPr="00D66739">
        <w:rPr>
          <w:rFonts w:ascii="Times New Roman" w:hAnsi="Times New Roman"/>
          <w:sz w:val="28"/>
          <w:szCs w:val="28"/>
        </w:rPr>
        <w:t xml:space="preserve"> 2020 года </w:t>
      </w:r>
      <w:r>
        <w:rPr>
          <w:rFonts w:ascii="Times New Roman" w:hAnsi="Times New Roman"/>
          <w:sz w:val="28"/>
          <w:szCs w:val="28"/>
        </w:rPr>
        <w:t xml:space="preserve">до истечения срока </w:t>
      </w:r>
      <w:r w:rsidRPr="00D6673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йствия чрезвычайного положения.</w:t>
      </w:r>
    </w:p>
    <w:p w:rsidR="007345F8" w:rsidRDefault="007345F8" w:rsidP="007345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 1 июля 2020 года тариф на услуги </w:t>
      </w:r>
      <w:r w:rsidRPr="00D66739">
        <w:rPr>
          <w:rFonts w:ascii="Times New Roman" w:hAnsi="Times New Roman"/>
          <w:sz w:val="28"/>
          <w:szCs w:val="28"/>
        </w:rPr>
        <w:t>по  передаче и распределения электрической энергии</w:t>
      </w:r>
      <w:r>
        <w:rPr>
          <w:rFonts w:ascii="Times New Roman" w:hAnsi="Times New Roman"/>
          <w:sz w:val="28"/>
          <w:szCs w:val="28"/>
        </w:rPr>
        <w:t xml:space="preserve"> будет осуществляться  </w:t>
      </w:r>
      <w:r w:rsidRPr="00D66739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6</w:t>
      </w:r>
      <w:r w:rsidRPr="00D66739">
        <w:rPr>
          <w:rFonts w:ascii="Times New Roman" w:hAnsi="Times New Roman"/>
          <w:sz w:val="28"/>
          <w:szCs w:val="28"/>
        </w:rPr>
        <w:t xml:space="preserve"> тенге за 1 кВт/ч (без учета НДС).</w:t>
      </w:r>
    </w:p>
    <w:p w:rsidR="007345F8" w:rsidRDefault="007345F8" w:rsidP="007345F8">
      <w:pPr>
        <w:pStyle w:val="a3"/>
        <w:rPr>
          <w:rFonts w:ascii="Times New Roman" w:hAnsi="Times New Roman"/>
          <w:sz w:val="28"/>
          <w:szCs w:val="28"/>
        </w:rPr>
      </w:pPr>
    </w:p>
    <w:p w:rsidR="008F70AC" w:rsidRDefault="008F70AC">
      <w:bookmarkStart w:id="0" w:name="_GoBack"/>
      <w:bookmarkEnd w:id="0"/>
    </w:p>
    <w:sectPr w:rsidR="008F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F8"/>
    <w:rsid w:val="007345F8"/>
    <w:rsid w:val="008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F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F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2020-04-09T05:31:00Z</dcterms:created>
  <dcterms:modified xsi:type="dcterms:W3CDTF">2020-04-09T05:32:00Z</dcterms:modified>
</cp:coreProperties>
</file>